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8919" w14:textId="77777777" w:rsidR="00534615" w:rsidRPr="007F5C84" w:rsidRDefault="00534615" w:rsidP="0053461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F5C84">
        <w:rPr>
          <w:rFonts w:ascii="Arial" w:eastAsia="Times New Roman" w:hAnsi="Arial" w:cs="Arial"/>
          <w:b/>
          <w:bCs/>
          <w:kern w:val="0"/>
          <w14:ligatures w14:val="none"/>
        </w:rPr>
        <w:t>Notice of Intent to Sole Source</w:t>
      </w:r>
    </w:p>
    <w:p w14:paraId="22037A8C" w14:textId="670F2122" w:rsidR="00534615" w:rsidRDefault="00534615" w:rsidP="0053461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F5C84">
        <w:rPr>
          <w:rFonts w:ascii="Arial" w:eastAsia="Times New Roman" w:hAnsi="Arial" w:cs="Arial"/>
          <w:kern w:val="0"/>
          <w14:ligatures w14:val="none"/>
        </w:rPr>
        <w:t xml:space="preserve">Jordan Valley Water Conservancy District (JVWCD intends to award a sole-source contract for the procurement of </w:t>
      </w:r>
      <w:r>
        <w:rPr>
          <w:rFonts w:ascii="Arial" w:eastAsia="Times New Roman" w:hAnsi="Arial" w:cs="Arial"/>
          <w:kern w:val="0"/>
          <w14:ligatures w14:val="none"/>
        </w:rPr>
        <w:t xml:space="preserve">various SENSUS meters and associated parts (See chart below for specific amounts to be purchased, from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Mountainland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Supply Company</w:t>
      </w:r>
      <w:r w:rsidRPr="007F5C84">
        <w:rPr>
          <w:rFonts w:ascii="Arial" w:eastAsia="Times New Roman" w:hAnsi="Arial" w:cs="Arial"/>
          <w:kern w:val="0"/>
          <w14:ligatures w14:val="none"/>
        </w:rPr>
        <w:t>.</w:t>
      </w:r>
    </w:p>
    <w:tbl>
      <w:tblPr>
        <w:tblW w:w="8247" w:type="dxa"/>
        <w:tblInd w:w="-90" w:type="dxa"/>
        <w:tblLook w:val="04A0" w:firstRow="1" w:lastRow="0" w:firstColumn="1" w:lastColumn="0" w:noHBand="0" w:noVBand="1"/>
      </w:tblPr>
      <w:tblGrid>
        <w:gridCol w:w="528"/>
        <w:gridCol w:w="3026"/>
        <w:gridCol w:w="3729"/>
        <w:gridCol w:w="964"/>
      </w:tblGrid>
      <w:tr w:rsidR="00534615" w:rsidRPr="00D67AA2" w14:paraId="3E1F82DD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2043C2" w14:textId="77777777" w:rsidR="00534615" w:rsidRPr="00D67AA2" w:rsidRDefault="00534615" w:rsidP="00BE48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D410F7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9BA302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Part #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C93DF3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Quantity</w:t>
            </w:r>
          </w:p>
        </w:tc>
      </w:tr>
      <w:tr w:rsidR="00534615" w:rsidRPr="00D67AA2" w14:paraId="64E725EE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EC21DD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1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C035C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3/4 INCH Sensus IPERL METERS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9C5B9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65730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33A3A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40</w:t>
            </w:r>
          </w:p>
        </w:tc>
      </w:tr>
      <w:tr w:rsidR="00534615" w:rsidRPr="00D67AA2" w14:paraId="25A72400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A70BDB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2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E95B8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 INCH Sensus IPERL METERS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2806B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431621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57B23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534615" w:rsidRPr="00D67AA2" w14:paraId="5F99B7E6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1CE526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3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FB1C8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 xml:space="preserve">Sensus touch coupler Cables 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40A5D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413058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E8148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50</w:t>
            </w:r>
          </w:p>
        </w:tc>
      </w:tr>
      <w:tr w:rsidR="00534615" w:rsidRPr="00D67AA2" w14:paraId="478ADF9F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30E054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4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AADF7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1.5" Meters - Sensus R2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0A018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170064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A7782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534615" w:rsidRPr="00D67AA2" w14:paraId="04A6F53D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B1B732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5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DCA3C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2" Meters - Sensus R2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44E2A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853364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79087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534615" w:rsidRPr="00D67AA2" w14:paraId="02D60154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1AC515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6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778A4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3" Meter - Sensus R2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C0664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607348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E09DE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534615" w:rsidRPr="00D67AA2" w14:paraId="11DB126E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FDB7D9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7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2F2DA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4" Meter - Sensus T2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B58B4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607350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6E47A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534615" w:rsidRPr="00D67AA2" w14:paraId="461C9E8D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5EBFF5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8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6E41B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6" Meter - Sensus T2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9D24D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607351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9C6E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534615" w:rsidRPr="00D67AA2" w14:paraId="54845EAE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FB719F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9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2B7E8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8" Meter - Sensus T2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5FC47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853232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BDDB9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534615" w:rsidRPr="00D67AA2" w14:paraId="7467CFCE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311106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10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70EE2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Radios - Sensus 520 MXU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2F01B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118405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22D53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48</w:t>
            </w:r>
          </w:p>
        </w:tc>
      </w:tr>
      <w:tr w:rsidR="00534615" w:rsidRPr="00D67AA2" w14:paraId="40AAFCB6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9C17A8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11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471C1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#65 Boxes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CDE43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DFWA4CNP4-24-AF4F 63D JVW NHK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7B8EE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534615" w:rsidRPr="00D67AA2" w14:paraId="49A7577B" w14:textId="77777777" w:rsidTr="00534615">
        <w:trPr>
          <w:trHeight w:val="315"/>
        </w:trPr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ADA6DC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12</w:t>
            </w:r>
            <w:r>
              <w:rPr>
                <w:rFonts w:ascii="Aptos Narrow" w:hAnsi="Aptos Narrow" w:cs="Times New Roman"/>
                <w:color w:val="000000"/>
                <w:sz w:val="22"/>
                <w:szCs w:val="22"/>
                <w:u w:val="single"/>
              </w:rPr>
              <w:t>-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73078" w14:textId="77777777" w:rsidR="00534615" w:rsidRPr="00D67AA2" w:rsidRDefault="00534615" w:rsidP="00BE48F0">
            <w:pPr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#38 Boxes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B50D3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DFWA2WBCNP4-24-AF4F 63D JVW NHK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8716A" w14:textId="77777777" w:rsidR="00534615" w:rsidRPr="00D67AA2" w:rsidRDefault="00534615" w:rsidP="00BE48F0">
            <w:pPr>
              <w:jc w:val="center"/>
              <w:rPr>
                <w:rFonts w:ascii="Aptos Narrow" w:hAnsi="Aptos Narrow" w:cs="Times New Roman"/>
                <w:color w:val="000000"/>
                <w:sz w:val="22"/>
                <w:szCs w:val="22"/>
              </w:rPr>
            </w:pPr>
            <w:r w:rsidRPr="00D67AA2">
              <w:rPr>
                <w:rFonts w:ascii="Aptos Narrow" w:hAnsi="Aptos Narrow" w:cs="Times New Roman"/>
                <w:color w:val="000000"/>
                <w:sz w:val="22"/>
                <w:szCs w:val="22"/>
              </w:rPr>
              <w:t>5</w:t>
            </w:r>
          </w:p>
        </w:tc>
      </w:tr>
    </w:tbl>
    <w:p w14:paraId="388C44D2" w14:textId="77777777" w:rsidR="00534615" w:rsidRPr="007F5C84" w:rsidRDefault="00534615" w:rsidP="0053461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83A75A1" w14:textId="661CB646" w:rsidR="00534615" w:rsidRPr="007F5C84" w:rsidRDefault="00534615" w:rsidP="0053461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The SENSUS meters are the only meters that will connect with the </w:t>
      </w:r>
      <w:proofErr w:type="gramStart"/>
      <w:r>
        <w:rPr>
          <w:rFonts w:ascii="Arial" w:eastAsia="Times New Roman" w:hAnsi="Arial" w:cs="Arial"/>
          <w:kern w:val="0"/>
          <w14:ligatures w14:val="none"/>
        </w:rPr>
        <w:t>District’s</w:t>
      </w:r>
      <w:proofErr w:type="gramEnd"/>
      <w:r>
        <w:rPr>
          <w:rFonts w:ascii="Arial" w:eastAsia="Times New Roman" w:hAnsi="Arial" w:cs="Arial"/>
          <w:kern w:val="0"/>
          <w14:ligatures w14:val="none"/>
        </w:rPr>
        <w:t xml:space="preserve"> existing</w:t>
      </w:r>
      <w:r w:rsidR="006F1C65">
        <w:rPr>
          <w:rFonts w:ascii="Arial" w:eastAsia="Times New Roman" w:hAnsi="Arial" w:cs="Arial"/>
          <w:kern w:val="0"/>
          <w14:ligatures w14:val="none"/>
        </w:rPr>
        <w:t xml:space="preserve"> system</w:t>
      </w:r>
      <w:r>
        <w:rPr>
          <w:rFonts w:ascii="Arial" w:eastAsia="Times New Roman" w:hAnsi="Arial" w:cs="Arial"/>
          <w:kern w:val="0"/>
          <w14:ligatures w14:val="none"/>
        </w:rPr>
        <w:t>, other brands have been tested and will not work.</w:t>
      </w:r>
    </w:p>
    <w:p w14:paraId="75BF8969" w14:textId="5525BAB7" w:rsidR="00534615" w:rsidRPr="007F5C84" w:rsidRDefault="00534615" w:rsidP="0053461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7F5C84">
        <w:rPr>
          <w:rFonts w:ascii="Arial" w:eastAsia="Times New Roman" w:hAnsi="Arial" w:cs="Arial"/>
          <w:kern w:val="0"/>
          <w14:ligatures w14:val="none"/>
        </w:rPr>
        <w:t xml:space="preserve">This notice is issued to provide interested </w:t>
      </w:r>
      <w:r w:rsidR="006F1C65" w:rsidRPr="007F5C84">
        <w:rPr>
          <w:rFonts w:ascii="Arial" w:eastAsia="Times New Roman" w:hAnsi="Arial" w:cs="Arial"/>
          <w:kern w:val="0"/>
          <w14:ligatures w14:val="none"/>
        </w:rPr>
        <w:t>parties with</w:t>
      </w:r>
      <w:r w:rsidRPr="007F5C84">
        <w:rPr>
          <w:rFonts w:ascii="Arial" w:eastAsia="Times New Roman" w:hAnsi="Arial" w:cs="Arial"/>
          <w:kern w:val="0"/>
          <w14:ligatures w14:val="none"/>
        </w:rPr>
        <w:t xml:space="preserve"> an opportunity to submit information demonstrating their ability to furnish an equivalent product that fully satisfies JVWCD’s requirements. Any response must be received no later than </w:t>
      </w:r>
      <w:r>
        <w:rPr>
          <w:rFonts w:ascii="Arial" w:eastAsia="Times New Roman" w:hAnsi="Arial" w:cs="Arial"/>
          <w:kern w:val="0"/>
          <w14:ligatures w14:val="none"/>
        </w:rPr>
        <w:t>October 23</w:t>
      </w:r>
      <w:r>
        <w:rPr>
          <w:rFonts w:ascii="Arial" w:eastAsia="Times New Roman" w:hAnsi="Arial" w:cs="Arial"/>
          <w:kern w:val="0"/>
          <w14:ligatures w14:val="none"/>
        </w:rPr>
        <w:t xml:space="preserve">, </w:t>
      </w:r>
      <w:r w:rsidR="006F1C65">
        <w:rPr>
          <w:rFonts w:ascii="Arial" w:eastAsia="Times New Roman" w:hAnsi="Arial" w:cs="Arial"/>
          <w:kern w:val="0"/>
          <w14:ligatures w14:val="none"/>
        </w:rPr>
        <w:t>2026,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7F5C84">
        <w:rPr>
          <w:rFonts w:ascii="Arial" w:eastAsia="Times New Roman" w:hAnsi="Arial" w:cs="Arial"/>
          <w:kern w:val="0"/>
          <w14:ligatures w14:val="none"/>
        </w:rPr>
        <w:t>and should include detailed technical specifications, performance data, and evidence of compatibility or superiority.</w:t>
      </w:r>
    </w:p>
    <w:p w14:paraId="363D6870" w14:textId="2F43C023" w:rsidR="00141065" w:rsidRDefault="00534615" w:rsidP="00534615">
      <w:r w:rsidRPr="007F5C84">
        <w:rPr>
          <w:rFonts w:ascii="Arial" w:eastAsia="Times New Roman" w:hAnsi="Arial" w:cs="Arial"/>
          <w:kern w:val="0"/>
          <w14:ligatures w14:val="none"/>
        </w:rPr>
        <w:t xml:space="preserve">Responses should be submitted in writing to Keenan Robertson keenanr@jvwcd.gov. This is not a solicitation; no award will be made based solely on responses to this notice. If no acceptable responses are received, JVWCD intends to proceed with a sole-source award to </w:t>
      </w:r>
      <w:proofErr w:type="spellStart"/>
      <w:r w:rsidR="006F1C65">
        <w:rPr>
          <w:rFonts w:ascii="Arial" w:eastAsia="Times New Roman" w:hAnsi="Arial" w:cs="Arial"/>
          <w:kern w:val="0"/>
          <w14:ligatures w14:val="none"/>
        </w:rPr>
        <w:t>Mountainland</w:t>
      </w:r>
      <w:proofErr w:type="spellEnd"/>
      <w:r w:rsidR="006F1C65">
        <w:rPr>
          <w:rFonts w:ascii="Arial" w:eastAsia="Times New Roman" w:hAnsi="Arial" w:cs="Arial"/>
          <w:kern w:val="0"/>
          <w14:ligatures w14:val="none"/>
        </w:rPr>
        <w:t xml:space="preserve"> Supply Company</w:t>
      </w:r>
      <w:r w:rsidRPr="007F5C84">
        <w:rPr>
          <w:rFonts w:ascii="Arial" w:eastAsia="Times New Roman" w:hAnsi="Arial" w:cs="Arial"/>
          <w:kern w:val="0"/>
          <w14:ligatures w14:val="none"/>
        </w:rPr>
        <w:t>.</w:t>
      </w:r>
    </w:p>
    <w:sectPr w:rsidR="00141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909E3"/>
    <w:multiLevelType w:val="multilevel"/>
    <w:tmpl w:val="BCEE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917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615"/>
    <w:rsid w:val="00141065"/>
    <w:rsid w:val="00444171"/>
    <w:rsid w:val="00534615"/>
    <w:rsid w:val="006F1C65"/>
    <w:rsid w:val="00BC3AB9"/>
    <w:rsid w:val="00E76774"/>
    <w:rsid w:val="00ED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42717"/>
  <w15:chartTrackingRefBased/>
  <w15:docId w15:val="{4381B6DA-A9F6-4889-829B-80600DBC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615"/>
  </w:style>
  <w:style w:type="paragraph" w:styleId="Heading1">
    <w:name w:val="heading 1"/>
    <w:basedOn w:val="Normal"/>
    <w:next w:val="Normal"/>
    <w:link w:val="Heading1Char"/>
    <w:uiPriority w:val="9"/>
    <w:qFormat/>
    <w:rsid w:val="00534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6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6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6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6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6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6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6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6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6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6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6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6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219</Words>
  <Characters>1365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Valley Water Conservancy District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Keenan Robertson</dc:creator>
  <cp:keywords/>
  <dc:description/>
  <cp:lastModifiedBy>Keenan Robertson</cp:lastModifiedBy>
  <cp:revision>1</cp:revision>
  <dcterms:created xsi:type="dcterms:W3CDTF">2026-10-16T19:31:00Z</dcterms:created>
  <dcterms:modified xsi:type="dcterms:W3CDTF">2026-10-16T20:56:00Z</dcterms:modified>
</cp:coreProperties>
</file>